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89023" w14:textId="77777777" w:rsidR="006F667C" w:rsidRPr="007F4516" w:rsidRDefault="006F667C" w:rsidP="00B068BC">
      <w:pPr>
        <w:spacing w:line="480" w:lineRule="auto"/>
        <w:jc w:val="center"/>
        <w:rPr>
          <w:rFonts w:ascii="Times New Roman" w:hAnsi="Times New Roman" w:cs="Times New Roman"/>
          <w:sz w:val="24"/>
          <w:szCs w:val="24"/>
        </w:rPr>
      </w:pPr>
      <w:bookmarkStart w:id="0" w:name="_GoBack"/>
      <w:bookmarkEnd w:id="0"/>
    </w:p>
    <w:p w14:paraId="7C3897BE" w14:textId="77777777" w:rsidR="006F667C" w:rsidRPr="007F4516" w:rsidRDefault="006F667C" w:rsidP="00B068BC">
      <w:pPr>
        <w:spacing w:line="480" w:lineRule="auto"/>
        <w:jc w:val="center"/>
        <w:rPr>
          <w:rFonts w:ascii="Times New Roman" w:hAnsi="Times New Roman" w:cs="Times New Roman"/>
          <w:sz w:val="24"/>
          <w:szCs w:val="24"/>
        </w:rPr>
      </w:pPr>
    </w:p>
    <w:p w14:paraId="172EC79D" w14:textId="77777777" w:rsidR="006F667C" w:rsidRPr="007F4516" w:rsidRDefault="006F667C" w:rsidP="00B068BC">
      <w:pPr>
        <w:spacing w:line="480" w:lineRule="auto"/>
        <w:jc w:val="center"/>
        <w:rPr>
          <w:rFonts w:ascii="Times New Roman" w:hAnsi="Times New Roman" w:cs="Times New Roman"/>
          <w:sz w:val="24"/>
          <w:szCs w:val="24"/>
        </w:rPr>
      </w:pPr>
    </w:p>
    <w:p w14:paraId="1095C138" w14:textId="77777777" w:rsidR="006F667C" w:rsidRPr="007F4516" w:rsidRDefault="006F667C" w:rsidP="00B068BC">
      <w:pPr>
        <w:spacing w:line="480" w:lineRule="auto"/>
        <w:jc w:val="center"/>
        <w:rPr>
          <w:rFonts w:ascii="Times New Roman" w:hAnsi="Times New Roman" w:cs="Times New Roman"/>
          <w:sz w:val="24"/>
          <w:szCs w:val="24"/>
        </w:rPr>
      </w:pPr>
    </w:p>
    <w:p w14:paraId="269EF5FB" w14:textId="77777777" w:rsidR="006F667C" w:rsidRPr="007F4516" w:rsidRDefault="006F667C" w:rsidP="00B068BC">
      <w:pPr>
        <w:spacing w:line="480" w:lineRule="auto"/>
        <w:jc w:val="center"/>
        <w:rPr>
          <w:rFonts w:ascii="Times New Roman" w:hAnsi="Times New Roman" w:cs="Times New Roman"/>
          <w:sz w:val="24"/>
          <w:szCs w:val="24"/>
        </w:rPr>
      </w:pPr>
    </w:p>
    <w:p w14:paraId="52B18448" w14:textId="5C22302C" w:rsidR="00E873CA" w:rsidRPr="007F4516" w:rsidRDefault="00561694" w:rsidP="00B068BC">
      <w:pPr>
        <w:spacing w:line="480" w:lineRule="auto"/>
        <w:jc w:val="center"/>
        <w:rPr>
          <w:rFonts w:ascii="Times New Roman" w:hAnsi="Times New Roman" w:cs="Times New Roman"/>
          <w:sz w:val="24"/>
          <w:szCs w:val="24"/>
        </w:rPr>
      </w:pPr>
      <w:r w:rsidRPr="007F4516">
        <w:rPr>
          <w:rFonts w:ascii="Times New Roman" w:hAnsi="Times New Roman" w:cs="Times New Roman"/>
          <w:sz w:val="24"/>
          <w:szCs w:val="24"/>
        </w:rPr>
        <w:t>HUMAN PAPILLOMAR VIRUS (HPV) VACCINATION</w:t>
      </w:r>
    </w:p>
    <w:p w14:paraId="3CF305F6" w14:textId="6BDABE6B" w:rsidR="00561694" w:rsidRPr="007F4516" w:rsidRDefault="00561694" w:rsidP="00B068BC">
      <w:pPr>
        <w:spacing w:line="480" w:lineRule="auto"/>
        <w:jc w:val="center"/>
        <w:rPr>
          <w:rFonts w:ascii="Times New Roman" w:hAnsi="Times New Roman" w:cs="Times New Roman"/>
          <w:sz w:val="24"/>
          <w:szCs w:val="24"/>
        </w:rPr>
      </w:pPr>
      <w:r w:rsidRPr="007F4516">
        <w:rPr>
          <w:rFonts w:ascii="Times New Roman" w:hAnsi="Times New Roman" w:cs="Times New Roman"/>
          <w:sz w:val="24"/>
          <w:szCs w:val="24"/>
        </w:rPr>
        <w:t>Student’s Name</w:t>
      </w:r>
    </w:p>
    <w:p w14:paraId="41C80363" w14:textId="462D5AAA" w:rsidR="00561694" w:rsidRPr="007F4516" w:rsidRDefault="00561694" w:rsidP="00B068BC">
      <w:pPr>
        <w:spacing w:line="480" w:lineRule="auto"/>
        <w:jc w:val="center"/>
        <w:rPr>
          <w:rFonts w:ascii="Times New Roman" w:hAnsi="Times New Roman" w:cs="Times New Roman"/>
          <w:sz w:val="24"/>
          <w:szCs w:val="24"/>
        </w:rPr>
      </w:pPr>
      <w:r w:rsidRPr="007F4516">
        <w:rPr>
          <w:rFonts w:ascii="Times New Roman" w:hAnsi="Times New Roman" w:cs="Times New Roman"/>
          <w:sz w:val="24"/>
          <w:szCs w:val="24"/>
        </w:rPr>
        <w:t>Institutional Affiliation</w:t>
      </w:r>
    </w:p>
    <w:p w14:paraId="61DCB436" w14:textId="72015BCF" w:rsidR="00561694" w:rsidRPr="007F4516" w:rsidRDefault="00561694" w:rsidP="00B068BC">
      <w:pPr>
        <w:spacing w:line="480" w:lineRule="auto"/>
        <w:jc w:val="center"/>
        <w:rPr>
          <w:rFonts w:ascii="Times New Roman" w:hAnsi="Times New Roman" w:cs="Times New Roman"/>
          <w:sz w:val="24"/>
          <w:szCs w:val="24"/>
        </w:rPr>
      </w:pPr>
      <w:r w:rsidRPr="007F4516">
        <w:rPr>
          <w:rFonts w:ascii="Times New Roman" w:hAnsi="Times New Roman" w:cs="Times New Roman"/>
          <w:sz w:val="24"/>
          <w:szCs w:val="24"/>
        </w:rPr>
        <w:t>Course</w:t>
      </w:r>
    </w:p>
    <w:p w14:paraId="747D6A92" w14:textId="25EF8D61" w:rsidR="00561694" w:rsidRPr="007F4516" w:rsidRDefault="00561694" w:rsidP="00B068BC">
      <w:pPr>
        <w:spacing w:line="480" w:lineRule="auto"/>
        <w:jc w:val="center"/>
        <w:rPr>
          <w:rFonts w:ascii="Times New Roman" w:hAnsi="Times New Roman" w:cs="Times New Roman"/>
          <w:sz w:val="24"/>
          <w:szCs w:val="24"/>
        </w:rPr>
      </w:pPr>
      <w:r w:rsidRPr="007F4516">
        <w:rPr>
          <w:rFonts w:ascii="Times New Roman" w:hAnsi="Times New Roman" w:cs="Times New Roman"/>
          <w:sz w:val="24"/>
          <w:szCs w:val="24"/>
        </w:rPr>
        <w:t>Instructor</w:t>
      </w:r>
    </w:p>
    <w:p w14:paraId="08EE4251" w14:textId="3B4F6A89" w:rsidR="00561694" w:rsidRPr="007F4516" w:rsidRDefault="00561694" w:rsidP="00B068BC">
      <w:pPr>
        <w:spacing w:line="480" w:lineRule="auto"/>
        <w:jc w:val="center"/>
        <w:rPr>
          <w:rFonts w:ascii="Times New Roman" w:hAnsi="Times New Roman" w:cs="Times New Roman"/>
          <w:sz w:val="24"/>
          <w:szCs w:val="24"/>
        </w:rPr>
      </w:pPr>
      <w:r w:rsidRPr="007F4516">
        <w:rPr>
          <w:rFonts w:ascii="Times New Roman" w:hAnsi="Times New Roman" w:cs="Times New Roman"/>
          <w:sz w:val="24"/>
          <w:szCs w:val="24"/>
        </w:rPr>
        <w:t>Date</w:t>
      </w:r>
    </w:p>
    <w:p w14:paraId="70B6E721" w14:textId="33CDC344" w:rsidR="006F667C" w:rsidRPr="007F4516" w:rsidRDefault="006F667C" w:rsidP="00B068BC">
      <w:pPr>
        <w:spacing w:line="480" w:lineRule="auto"/>
        <w:jc w:val="center"/>
        <w:rPr>
          <w:rFonts w:ascii="Times New Roman" w:hAnsi="Times New Roman" w:cs="Times New Roman"/>
          <w:sz w:val="24"/>
          <w:szCs w:val="24"/>
        </w:rPr>
      </w:pPr>
    </w:p>
    <w:p w14:paraId="77C8DF4B" w14:textId="702B270C" w:rsidR="006F667C" w:rsidRPr="007F4516" w:rsidRDefault="006F667C" w:rsidP="00B068BC">
      <w:pPr>
        <w:spacing w:line="480" w:lineRule="auto"/>
        <w:jc w:val="center"/>
        <w:rPr>
          <w:rFonts w:ascii="Times New Roman" w:hAnsi="Times New Roman" w:cs="Times New Roman"/>
          <w:sz w:val="24"/>
          <w:szCs w:val="24"/>
        </w:rPr>
      </w:pPr>
    </w:p>
    <w:p w14:paraId="4285D94A" w14:textId="23EDD54F" w:rsidR="006F667C" w:rsidRPr="007F4516" w:rsidRDefault="006F667C" w:rsidP="00B068BC">
      <w:pPr>
        <w:spacing w:line="480" w:lineRule="auto"/>
        <w:jc w:val="center"/>
        <w:rPr>
          <w:rFonts w:ascii="Times New Roman" w:hAnsi="Times New Roman" w:cs="Times New Roman"/>
          <w:sz w:val="24"/>
          <w:szCs w:val="24"/>
        </w:rPr>
      </w:pPr>
    </w:p>
    <w:p w14:paraId="761D00FA" w14:textId="51BB6963" w:rsidR="006F667C" w:rsidRPr="007F4516" w:rsidRDefault="006F667C" w:rsidP="00B068BC">
      <w:pPr>
        <w:spacing w:line="480" w:lineRule="auto"/>
        <w:jc w:val="center"/>
        <w:rPr>
          <w:rFonts w:ascii="Times New Roman" w:hAnsi="Times New Roman" w:cs="Times New Roman"/>
          <w:sz w:val="24"/>
          <w:szCs w:val="24"/>
        </w:rPr>
      </w:pPr>
    </w:p>
    <w:p w14:paraId="1DC6CA77" w14:textId="6E52065A" w:rsidR="006F667C" w:rsidRPr="007F4516" w:rsidRDefault="006F667C" w:rsidP="00B068BC">
      <w:pPr>
        <w:spacing w:line="480" w:lineRule="auto"/>
        <w:jc w:val="center"/>
        <w:rPr>
          <w:rFonts w:ascii="Times New Roman" w:hAnsi="Times New Roman" w:cs="Times New Roman"/>
          <w:sz w:val="24"/>
          <w:szCs w:val="24"/>
        </w:rPr>
      </w:pPr>
    </w:p>
    <w:p w14:paraId="5BCAA3B4" w14:textId="07F717B8" w:rsidR="006F667C" w:rsidRPr="007F4516" w:rsidRDefault="006F667C" w:rsidP="00B068BC">
      <w:pPr>
        <w:spacing w:line="480" w:lineRule="auto"/>
        <w:jc w:val="center"/>
        <w:rPr>
          <w:rFonts w:ascii="Times New Roman" w:hAnsi="Times New Roman" w:cs="Times New Roman"/>
          <w:sz w:val="24"/>
          <w:szCs w:val="24"/>
        </w:rPr>
      </w:pPr>
    </w:p>
    <w:p w14:paraId="2D55B3D4" w14:textId="4BE09884" w:rsidR="006F667C" w:rsidRPr="007F4516" w:rsidRDefault="006F667C" w:rsidP="00B068BC">
      <w:pPr>
        <w:spacing w:line="480" w:lineRule="auto"/>
        <w:jc w:val="center"/>
        <w:rPr>
          <w:rFonts w:ascii="Times New Roman" w:hAnsi="Times New Roman" w:cs="Times New Roman"/>
          <w:sz w:val="24"/>
          <w:szCs w:val="24"/>
        </w:rPr>
      </w:pPr>
    </w:p>
    <w:p w14:paraId="0247EB41" w14:textId="1C18D44A" w:rsidR="006F667C" w:rsidRPr="007F4516" w:rsidRDefault="006F667C" w:rsidP="00B068BC">
      <w:pPr>
        <w:spacing w:line="480" w:lineRule="auto"/>
        <w:jc w:val="center"/>
        <w:rPr>
          <w:rFonts w:ascii="Times New Roman" w:hAnsi="Times New Roman" w:cs="Times New Roman"/>
          <w:sz w:val="24"/>
          <w:szCs w:val="24"/>
        </w:rPr>
      </w:pPr>
    </w:p>
    <w:p w14:paraId="185447B4" w14:textId="06B328E1" w:rsidR="006F667C" w:rsidRPr="007F4516" w:rsidRDefault="006F667C" w:rsidP="00B068BC">
      <w:pPr>
        <w:spacing w:line="480" w:lineRule="auto"/>
        <w:rPr>
          <w:rFonts w:ascii="Times New Roman" w:hAnsi="Times New Roman" w:cs="Times New Roman"/>
          <w:sz w:val="24"/>
          <w:szCs w:val="24"/>
        </w:rPr>
      </w:pPr>
    </w:p>
    <w:p w14:paraId="5BF0999D" w14:textId="5EC19A12" w:rsidR="00FC0278" w:rsidRPr="007F4516" w:rsidRDefault="003A0FB4" w:rsidP="00B068BC">
      <w:pPr>
        <w:numPr>
          <w:ilvl w:val="0"/>
          <w:numId w:val="1"/>
        </w:numPr>
        <w:shd w:val="clear" w:color="auto" w:fill="FFFFFF"/>
        <w:spacing w:before="100" w:beforeAutospacing="1" w:after="100" w:afterAutospacing="1" w:line="480" w:lineRule="auto"/>
        <w:ind w:left="225"/>
        <w:rPr>
          <w:rFonts w:ascii="Times New Roman" w:eastAsia="Times New Roman" w:hAnsi="Times New Roman" w:cs="Times New Roman"/>
          <w:sz w:val="24"/>
          <w:szCs w:val="24"/>
        </w:rPr>
      </w:pPr>
      <w:r w:rsidRPr="007F4516">
        <w:rPr>
          <w:rFonts w:ascii="Times New Roman" w:eastAsia="Times New Roman" w:hAnsi="Times New Roman" w:cs="Times New Roman"/>
          <w:bCs/>
          <w:sz w:val="24"/>
          <w:szCs w:val="24"/>
        </w:rPr>
        <w:lastRenderedPageBreak/>
        <w:t>HPV is common</w:t>
      </w:r>
      <w:r w:rsidR="00FC0278" w:rsidRPr="007F4516">
        <w:rPr>
          <w:rFonts w:ascii="Times New Roman" w:eastAsia="Times New Roman" w:hAnsi="Times New Roman" w:cs="Times New Roman"/>
          <w:bCs/>
          <w:sz w:val="24"/>
          <w:szCs w:val="24"/>
        </w:rPr>
        <w:t>. A very percentage of school children are sexually active and at some point in their</w:t>
      </w:r>
      <w:r w:rsidR="00827F11">
        <w:rPr>
          <w:rFonts w:ascii="Times New Roman" w:eastAsia="Times New Roman" w:hAnsi="Times New Roman" w:cs="Times New Roman"/>
          <w:bCs/>
          <w:sz w:val="24"/>
          <w:szCs w:val="24"/>
        </w:rPr>
        <w:t xml:space="preserve"> life</w:t>
      </w:r>
      <w:r w:rsidR="00D5525F">
        <w:rPr>
          <w:rFonts w:ascii="Times New Roman" w:eastAsia="Times New Roman" w:hAnsi="Times New Roman" w:cs="Times New Roman"/>
          <w:bCs/>
          <w:sz w:val="24"/>
          <w:szCs w:val="24"/>
        </w:rPr>
        <w:t xml:space="preserve"> </w:t>
      </w:r>
      <w:r w:rsidR="00FC0278" w:rsidRPr="007F4516">
        <w:rPr>
          <w:rFonts w:ascii="Times New Roman" w:eastAsia="Times New Roman" w:hAnsi="Times New Roman" w:cs="Times New Roman"/>
          <w:bCs/>
          <w:sz w:val="24"/>
          <w:szCs w:val="24"/>
        </w:rPr>
        <w:t xml:space="preserve"> they might acquire the HPV since they are very vulnerable.  The HPV vaccination is important among school children in the prevention of various types of cancer </w:t>
      </w:r>
      <w:r w:rsidR="00C07262" w:rsidRPr="007F4516">
        <w:rPr>
          <w:rFonts w:ascii="Times New Roman" w:eastAsia="Times New Roman" w:hAnsi="Times New Roman" w:cs="Times New Roman"/>
          <w:bCs/>
          <w:sz w:val="24"/>
          <w:szCs w:val="24"/>
        </w:rPr>
        <w:t xml:space="preserve">such as cancer of the penis in men and cervix, anus, vulva in girls. </w:t>
      </w:r>
      <w:r w:rsidR="00B068BC" w:rsidRPr="007F4516">
        <w:rPr>
          <w:rFonts w:ascii="Times New Roman" w:eastAsia="Times New Roman" w:hAnsi="Times New Roman" w:cs="Times New Roman"/>
          <w:bCs/>
          <w:sz w:val="24"/>
          <w:szCs w:val="24"/>
        </w:rPr>
        <w:t xml:space="preserve">(1) </w:t>
      </w:r>
      <w:r w:rsidR="00D10005" w:rsidRPr="007F4516">
        <w:rPr>
          <w:rFonts w:ascii="Times New Roman" w:eastAsia="Times New Roman" w:hAnsi="Times New Roman" w:cs="Times New Roman"/>
          <w:bCs/>
          <w:sz w:val="24"/>
          <w:szCs w:val="24"/>
        </w:rPr>
        <w:t>Although the HPV vaccine protects the children against types of cancers related to the HPV, it does not have a total protection for all types of cancers</w:t>
      </w:r>
      <w:r w:rsidR="006B1F29" w:rsidRPr="007F4516">
        <w:rPr>
          <w:rFonts w:ascii="Times New Roman" w:eastAsia="Times New Roman" w:hAnsi="Times New Roman" w:cs="Times New Roman"/>
          <w:bCs/>
          <w:sz w:val="24"/>
          <w:szCs w:val="24"/>
        </w:rPr>
        <w:t xml:space="preserve"> (</w:t>
      </w:r>
      <w:r w:rsidR="006B1F29" w:rsidRPr="007F4516">
        <w:rPr>
          <w:rFonts w:ascii="Times New Roman" w:hAnsi="Times New Roman" w:cs="Times New Roman"/>
          <w:sz w:val="24"/>
          <w:szCs w:val="24"/>
          <w:shd w:val="clear" w:color="auto" w:fill="FFFFFF"/>
        </w:rPr>
        <w:t>Dochez</w:t>
      </w:r>
      <w:r w:rsidR="00E409E7" w:rsidRPr="007F4516">
        <w:rPr>
          <w:rFonts w:ascii="Times New Roman" w:hAnsi="Times New Roman" w:cs="Times New Roman"/>
          <w:sz w:val="24"/>
          <w:szCs w:val="24"/>
          <w:shd w:val="clear" w:color="auto" w:fill="FFFFFF"/>
        </w:rPr>
        <w:t xml:space="preserve"> et al., </w:t>
      </w:r>
      <w:r w:rsidR="006B1F29" w:rsidRPr="007F4516">
        <w:rPr>
          <w:rFonts w:ascii="Times New Roman" w:hAnsi="Times New Roman" w:cs="Times New Roman"/>
          <w:sz w:val="24"/>
          <w:szCs w:val="24"/>
          <w:shd w:val="clear" w:color="auto" w:fill="FFFFFF"/>
        </w:rPr>
        <w:t xml:space="preserve">2014). </w:t>
      </w:r>
      <w:r w:rsidR="00D10005" w:rsidRPr="007F4516">
        <w:rPr>
          <w:rFonts w:ascii="Times New Roman" w:eastAsia="Times New Roman" w:hAnsi="Times New Roman" w:cs="Times New Roman"/>
          <w:bCs/>
          <w:sz w:val="24"/>
          <w:szCs w:val="24"/>
        </w:rPr>
        <w:t xml:space="preserve"> </w:t>
      </w:r>
    </w:p>
    <w:p w14:paraId="1370C41B" w14:textId="344F316E" w:rsidR="00A118BF" w:rsidRPr="007F4516" w:rsidRDefault="00A118BF" w:rsidP="00B068BC">
      <w:pPr>
        <w:numPr>
          <w:ilvl w:val="0"/>
          <w:numId w:val="1"/>
        </w:numPr>
        <w:shd w:val="clear" w:color="auto" w:fill="FFFFFF"/>
        <w:spacing w:before="100" w:beforeAutospacing="1" w:after="100" w:afterAutospacing="1" w:line="480" w:lineRule="auto"/>
        <w:ind w:left="225"/>
        <w:rPr>
          <w:rFonts w:ascii="Times New Roman" w:eastAsia="Times New Roman" w:hAnsi="Times New Roman" w:cs="Times New Roman"/>
          <w:sz w:val="24"/>
          <w:szCs w:val="24"/>
        </w:rPr>
      </w:pPr>
      <w:r w:rsidRPr="007F4516">
        <w:rPr>
          <w:rFonts w:ascii="Times New Roman" w:eastAsia="Times New Roman" w:hAnsi="Times New Roman" w:cs="Times New Roman"/>
          <w:sz w:val="24"/>
          <w:szCs w:val="24"/>
        </w:rPr>
        <w:t xml:space="preserve">The school children should be given HPV vaccination to prevent infections that can lead to other serious complications such as </w:t>
      </w:r>
      <w:r w:rsidR="006C78F9" w:rsidRPr="007F4516">
        <w:rPr>
          <w:rFonts w:ascii="Times New Roman" w:eastAsia="Times New Roman" w:hAnsi="Times New Roman" w:cs="Times New Roman"/>
          <w:sz w:val="24"/>
          <w:szCs w:val="24"/>
        </w:rPr>
        <w:t xml:space="preserve">whooping cough, cancers, and meningitis. </w:t>
      </w:r>
      <w:r w:rsidR="00B068BC" w:rsidRPr="007F4516">
        <w:rPr>
          <w:rFonts w:ascii="Times New Roman" w:eastAsia="Times New Roman" w:hAnsi="Times New Roman" w:cs="Times New Roman"/>
          <w:sz w:val="24"/>
          <w:szCs w:val="24"/>
        </w:rPr>
        <w:t xml:space="preserve">(2) </w:t>
      </w:r>
      <w:r w:rsidR="00D27CCE" w:rsidRPr="007F4516">
        <w:rPr>
          <w:rFonts w:ascii="Times New Roman" w:eastAsia="Times New Roman" w:hAnsi="Times New Roman" w:cs="Times New Roman"/>
          <w:sz w:val="24"/>
          <w:szCs w:val="24"/>
        </w:rPr>
        <w:t>The HPV vaccine has potential side effects making its overall safety record be a cause of concern</w:t>
      </w:r>
      <w:r w:rsidR="008C5946" w:rsidRPr="007F4516">
        <w:rPr>
          <w:rFonts w:ascii="Times New Roman" w:eastAsia="Times New Roman" w:hAnsi="Times New Roman" w:cs="Times New Roman"/>
          <w:sz w:val="24"/>
          <w:szCs w:val="24"/>
        </w:rPr>
        <w:t xml:space="preserve"> following </w:t>
      </w:r>
      <w:r w:rsidR="00B068BC" w:rsidRPr="007F4516">
        <w:rPr>
          <w:rFonts w:ascii="Times New Roman" w:eastAsia="Times New Roman" w:hAnsi="Times New Roman" w:cs="Times New Roman"/>
          <w:sz w:val="24"/>
          <w:szCs w:val="24"/>
        </w:rPr>
        <w:t>its side effects like chronic pain, fainting, fever, neurological and autoimmune disorders and eventually death</w:t>
      </w:r>
      <w:r w:rsidR="00E409E7" w:rsidRPr="007F4516">
        <w:rPr>
          <w:rFonts w:ascii="Times New Roman" w:eastAsia="Times New Roman" w:hAnsi="Times New Roman" w:cs="Times New Roman"/>
          <w:sz w:val="24"/>
          <w:szCs w:val="24"/>
        </w:rPr>
        <w:t xml:space="preserve"> </w:t>
      </w:r>
      <w:r w:rsidR="00E409E7" w:rsidRPr="007F4516">
        <w:rPr>
          <w:rFonts w:ascii="Times New Roman" w:eastAsia="Times New Roman" w:hAnsi="Times New Roman" w:cs="Times New Roman"/>
          <w:bCs/>
          <w:sz w:val="24"/>
          <w:szCs w:val="24"/>
        </w:rPr>
        <w:t>(</w:t>
      </w:r>
      <w:r w:rsidR="00E409E7" w:rsidRPr="007F4516">
        <w:rPr>
          <w:rFonts w:ascii="Times New Roman" w:hAnsi="Times New Roman" w:cs="Times New Roman"/>
          <w:sz w:val="24"/>
          <w:szCs w:val="24"/>
          <w:shd w:val="clear" w:color="auto" w:fill="FFFFFF"/>
        </w:rPr>
        <w:t xml:space="preserve">Dochez et al., 2014). </w:t>
      </w:r>
      <w:r w:rsidR="00E409E7" w:rsidRPr="007F4516">
        <w:rPr>
          <w:rFonts w:ascii="Times New Roman" w:eastAsia="Times New Roman" w:hAnsi="Times New Roman" w:cs="Times New Roman"/>
          <w:bCs/>
          <w:sz w:val="24"/>
          <w:szCs w:val="24"/>
        </w:rPr>
        <w:t xml:space="preserve"> </w:t>
      </w:r>
      <w:r w:rsidR="00B068BC" w:rsidRPr="007F4516">
        <w:rPr>
          <w:rFonts w:ascii="Times New Roman" w:eastAsia="Times New Roman" w:hAnsi="Times New Roman" w:cs="Times New Roman"/>
          <w:sz w:val="24"/>
          <w:szCs w:val="24"/>
        </w:rPr>
        <w:t xml:space="preserve"> </w:t>
      </w:r>
    </w:p>
    <w:p w14:paraId="6B1B6F82" w14:textId="776B8F26" w:rsidR="003A0FB4" w:rsidRPr="007F4516" w:rsidRDefault="006C78F9" w:rsidP="00B068BC">
      <w:pPr>
        <w:numPr>
          <w:ilvl w:val="0"/>
          <w:numId w:val="1"/>
        </w:numPr>
        <w:shd w:val="clear" w:color="auto" w:fill="FFFFFF"/>
        <w:spacing w:before="100" w:beforeAutospacing="1" w:after="100" w:afterAutospacing="1" w:line="480" w:lineRule="auto"/>
        <w:ind w:left="225"/>
        <w:rPr>
          <w:rFonts w:ascii="Times New Roman" w:eastAsia="Times New Roman" w:hAnsi="Times New Roman" w:cs="Times New Roman"/>
          <w:sz w:val="24"/>
          <w:szCs w:val="24"/>
        </w:rPr>
      </w:pPr>
      <w:r w:rsidRPr="007F4516">
        <w:rPr>
          <w:rFonts w:ascii="Times New Roman" w:eastAsia="Times New Roman" w:hAnsi="Times New Roman" w:cs="Times New Roman"/>
          <w:bCs/>
          <w:sz w:val="24"/>
          <w:szCs w:val="24"/>
        </w:rPr>
        <w:t xml:space="preserve"> </w:t>
      </w:r>
      <w:r w:rsidR="0080523A" w:rsidRPr="007F4516">
        <w:rPr>
          <w:rFonts w:ascii="Times New Roman" w:eastAsia="Times New Roman" w:hAnsi="Times New Roman" w:cs="Times New Roman"/>
          <w:bCs/>
          <w:sz w:val="24"/>
          <w:szCs w:val="24"/>
        </w:rPr>
        <w:t xml:space="preserve">Administration of HPV vaccine to children during the school age is important in the treatment of HPV cancer in their future life hence improving their quality of life and increase their lifespan. </w:t>
      </w:r>
      <w:r w:rsidR="00D27CCE" w:rsidRPr="007F4516">
        <w:rPr>
          <w:rFonts w:ascii="Times New Roman" w:eastAsia="Times New Roman" w:hAnsi="Times New Roman" w:cs="Times New Roman"/>
          <w:bCs/>
          <w:sz w:val="24"/>
          <w:szCs w:val="24"/>
        </w:rPr>
        <w:t xml:space="preserve"> </w:t>
      </w:r>
      <w:r w:rsidR="00B068BC" w:rsidRPr="007F4516">
        <w:rPr>
          <w:rFonts w:ascii="Times New Roman" w:eastAsia="Times New Roman" w:hAnsi="Times New Roman" w:cs="Times New Roman"/>
          <w:bCs/>
          <w:sz w:val="24"/>
          <w:szCs w:val="24"/>
        </w:rPr>
        <w:t xml:space="preserve">(3) </w:t>
      </w:r>
      <w:r w:rsidR="00D27CCE" w:rsidRPr="007F4516">
        <w:rPr>
          <w:rFonts w:ascii="Times New Roman" w:eastAsia="Times New Roman" w:hAnsi="Times New Roman" w:cs="Times New Roman"/>
          <w:bCs/>
          <w:sz w:val="24"/>
          <w:szCs w:val="24"/>
        </w:rPr>
        <w:t>The HPV vaccine is controversial due to the age at which it is administered. It is associated with a lot of baggage.</w:t>
      </w:r>
      <w:r w:rsidR="00B068BC" w:rsidRPr="007F4516">
        <w:rPr>
          <w:rFonts w:ascii="Times New Roman" w:eastAsia="Times New Roman" w:hAnsi="Times New Roman" w:cs="Times New Roman"/>
          <w:bCs/>
          <w:sz w:val="24"/>
          <w:szCs w:val="24"/>
        </w:rPr>
        <w:t xml:space="preserve"> Additionally, the parents may be nervous and anxious about the pre-teen vaccination since it is perceived as a way of promoting risky sexual behaviors to the children</w:t>
      </w:r>
      <w:r w:rsidR="00E409E7" w:rsidRPr="007F4516">
        <w:rPr>
          <w:rFonts w:ascii="Times New Roman" w:eastAsia="Times New Roman" w:hAnsi="Times New Roman" w:cs="Times New Roman"/>
          <w:bCs/>
          <w:sz w:val="24"/>
          <w:szCs w:val="24"/>
        </w:rPr>
        <w:t xml:space="preserve"> (</w:t>
      </w:r>
      <w:r w:rsidR="00E409E7" w:rsidRPr="007F4516">
        <w:rPr>
          <w:rFonts w:ascii="Times New Roman" w:hAnsi="Times New Roman" w:cs="Times New Roman"/>
          <w:sz w:val="24"/>
          <w:szCs w:val="24"/>
          <w:shd w:val="clear" w:color="auto" w:fill="FFFFFF"/>
        </w:rPr>
        <w:t xml:space="preserve">Trim et al., 2012). </w:t>
      </w:r>
      <w:r w:rsidR="00D27CCE" w:rsidRPr="007F4516">
        <w:rPr>
          <w:rFonts w:ascii="Times New Roman" w:eastAsia="Times New Roman" w:hAnsi="Times New Roman" w:cs="Times New Roman"/>
          <w:bCs/>
          <w:sz w:val="24"/>
          <w:szCs w:val="24"/>
        </w:rPr>
        <w:t xml:space="preserve"> </w:t>
      </w:r>
    </w:p>
    <w:p w14:paraId="04470C78" w14:textId="34B5FD5C" w:rsidR="00B068BC" w:rsidRPr="007F4516" w:rsidRDefault="00B068BC" w:rsidP="00B068BC">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44C57AE1" w14:textId="6707D603" w:rsidR="00B068BC" w:rsidRPr="007F4516" w:rsidRDefault="00B068BC" w:rsidP="00B068BC">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32AA2DD9" w14:textId="45ADA1DE" w:rsidR="00B068BC" w:rsidRPr="007F4516" w:rsidRDefault="00B068BC" w:rsidP="00B068BC">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28BB4177" w14:textId="16EBAF56" w:rsidR="00B068BC" w:rsidRPr="007F4516" w:rsidRDefault="00B068BC" w:rsidP="00B068BC">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6AB246DD" w14:textId="77777777" w:rsidR="00B068BC" w:rsidRPr="007F4516" w:rsidRDefault="00B068BC" w:rsidP="00B068BC">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0789B552" w14:textId="54557735" w:rsidR="00B068BC" w:rsidRPr="007F4516" w:rsidRDefault="00B068BC" w:rsidP="00B068BC">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7F4516">
        <w:rPr>
          <w:rFonts w:ascii="Times New Roman" w:eastAsia="Times New Roman" w:hAnsi="Times New Roman" w:cs="Times New Roman"/>
          <w:b/>
          <w:sz w:val="24"/>
          <w:szCs w:val="24"/>
        </w:rPr>
        <w:lastRenderedPageBreak/>
        <w:t>References</w:t>
      </w:r>
    </w:p>
    <w:p w14:paraId="73A47DAF" w14:textId="77777777" w:rsidR="00B068BC" w:rsidRPr="007F4516" w:rsidRDefault="00B068BC" w:rsidP="00B068BC">
      <w:pPr>
        <w:shd w:val="clear" w:color="auto" w:fill="FFFFFF"/>
        <w:spacing w:before="100" w:beforeAutospacing="1" w:after="100" w:afterAutospacing="1" w:line="480" w:lineRule="auto"/>
        <w:ind w:left="720" w:hanging="720"/>
        <w:rPr>
          <w:rFonts w:ascii="Times New Roman" w:eastAsia="Times New Roman" w:hAnsi="Times New Roman" w:cs="Times New Roman"/>
          <w:b/>
          <w:sz w:val="24"/>
          <w:szCs w:val="24"/>
        </w:rPr>
      </w:pPr>
      <w:r w:rsidRPr="007F4516">
        <w:rPr>
          <w:rFonts w:ascii="Times New Roman" w:hAnsi="Times New Roman" w:cs="Times New Roman"/>
          <w:sz w:val="24"/>
          <w:szCs w:val="24"/>
          <w:shd w:val="clear" w:color="auto" w:fill="FFFFFF"/>
        </w:rPr>
        <w:t>Dochez, C., Bogers, J. J., Verhelst, R., &amp; Rees, H. (2014). HPV vaccines to prevent cervical cancer and genital warts: an update. </w:t>
      </w:r>
      <w:r w:rsidRPr="007F4516">
        <w:rPr>
          <w:rFonts w:ascii="Times New Roman" w:hAnsi="Times New Roman" w:cs="Times New Roman"/>
          <w:i/>
          <w:iCs/>
          <w:sz w:val="24"/>
          <w:szCs w:val="24"/>
          <w:shd w:val="clear" w:color="auto" w:fill="FFFFFF"/>
        </w:rPr>
        <w:t>Vaccine</w:t>
      </w:r>
      <w:r w:rsidRPr="007F4516">
        <w:rPr>
          <w:rFonts w:ascii="Times New Roman" w:hAnsi="Times New Roman" w:cs="Times New Roman"/>
          <w:sz w:val="24"/>
          <w:szCs w:val="24"/>
          <w:shd w:val="clear" w:color="auto" w:fill="FFFFFF"/>
        </w:rPr>
        <w:t>, </w:t>
      </w:r>
      <w:r w:rsidRPr="007F4516">
        <w:rPr>
          <w:rFonts w:ascii="Times New Roman" w:hAnsi="Times New Roman" w:cs="Times New Roman"/>
          <w:i/>
          <w:iCs/>
          <w:sz w:val="24"/>
          <w:szCs w:val="24"/>
          <w:shd w:val="clear" w:color="auto" w:fill="FFFFFF"/>
        </w:rPr>
        <w:t>32</w:t>
      </w:r>
      <w:r w:rsidRPr="007F4516">
        <w:rPr>
          <w:rFonts w:ascii="Times New Roman" w:hAnsi="Times New Roman" w:cs="Times New Roman"/>
          <w:sz w:val="24"/>
          <w:szCs w:val="24"/>
          <w:shd w:val="clear" w:color="auto" w:fill="FFFFFF"/>
        </w:rPr>
        <w:t>(14), 1595-1601.</w:t>
      </w:r>
    </w:p>
    <w:p w14:paraId="0876A780" w14:textId="77777777" w:rsidR="00B068BC" w:rsidRPr="007F4516" w:rsidRDefault="00B068BC" w:rsidP="00B068BC">
      <w:pPr>
        <w:shd w:val="clear" w:color="auto" w:fill="FFFFFF"/>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F4516">
        <w:rPr>
          <w:rFonts w:ascii="Times New Roman" w:hAnsi="Times New Roman" w:cs="Times New Roman"/>
          <w:sz w:val="24"/>
          <w:szCs w:val="24"/>
          <w:shd w:val="clear" w:color="auto" w:fill="FFFFFF"/>
        </w:rPr>
        <w:t>Trim, K., Nagji, N., Elit, L., &amp; Roy, K. (2012). Parental knowledge, attitudes, and behaviours towards human papillomavirus vaccination for their children: a systematic review from 2001 to 2011. </w:t>
      </w:r>
      <w:r w:rsidRPr="007F4516">
        <w:rPr>
          <w:rFonts w:ascii="Times New Roman" w:hAnsi="Times New Roman" w:cs="Times New Roman"/>
          <w:i/>
          <w:iCs/>
          <w:sz w:val="24"/>
          <w:szCs w:val="24"/>
          <w:shd w:val="clear" w:color="auto" w:fill="FFFFFF"/>
        </w:rPr>
        <w:t>Obstetrics and gynecology international</w:t>
      </w:r>
      <w:r w:rsidRPr="007F4516">
        <w:rPr>
          <w:rFonts w:ascii="Times New Roman" w:hAnsi="Times New Roman" w:cs="Times New Roman"/>
          <w:sz w:val="24"/>
          <w:szCs w:val="24"/>
          <w:shd w:val="clear" w:color="auto" w:fill="FFFFFF"/>
        </w:rPr>
        <w:t>, </w:t>
      </w:r>
      <w:r w:rsidRPr="007F4516">
        <w:rPr>
          <w:rFonts w:ascii="Times New Roman" w:hAnsi="Times New Roman" w:cs="Times New Roman"/>
          <w:i/>
          <w:iCs/>
          <w:sz w:val="24"/>
          <w:szCs w:val="24"/>
          <w:shd w:val="clear" w:color="auto" w:fill="FFFFFF"/>
        </w:rPr>
        <w:t>2012</w:t>
      </w:r>
      <w:r w:rsidRPr="007F4516">
        <w:rPr>
          <w:rFonts w:ascii="Times New Roman" w:hAnsi="Times New Roman" w:cs="Times New Roman"/>
          <w:sz w:val="24"/>
          <w:szCs w:val="24"/>
          <w:shd w:val="clear" w:color="auto" w:fill="FFFFFF"/>
        </w:rPr>
        <w:t>.</w:t>
      </w:r>
    </w:p>
    <w:p w14:paraId="6D901E6B" w14:textId="47998BBC" w:rsidR="003A0FB4" w:rsidRPr="003A0FB4" w:rsidRDefault="003A0FB4" w:rsidP="00B068BC">
      <w:pPr>
        <w:shd w:val="clear" w:color="auto" w:fill="FFFFFF"/>
        <w:spacing w:line="480" w:lineRule="auto"/>
        <w:rPr>
          <w:rFonts w:ascii="Times New Roman" w:eastAsia="Times New Roman" w:hAnsi="Times New Roman" w:cs="Times New Roman"/>
          <w:sz w:val="24"/>
          <w:szCs w:val="24"/>
        </w:rPr>
      </w:pPr>
    </w:p>
    <w:p w14:paraId="33FB08B0" w14:textId="0749BAE0" w:rsidR="003A0FB4" w:rsidRPr="003A0FB4" w:rsidRDefault="003A0FB4" w:rsidP="00B068BC">
      <w:pPr>
        <w:shd w:val="clear" w:color="auto" w:fill="FFFFFF"/>
        <w:spacing w:line="480" w:lineRule="auto"/>
        <w:rPr>
          <w:rFonts w:ascii="Times New Roman" w:eastAsia="Times New Roman" w:hAnsi="Times New Roman" w:cs="Times New Roman"/>
          <w:sz w:val="24"/>
          <w:szCs w:val="24"/>
        </w:rPr>
      </w:pPr>
    </w:p>
    <w:p w14:paraId="64E2237E" w14:textId="0F95F7A2" w:rsidR="003A0FB4" w:rsidRPr="003A0FB4" w:rsidRDefault="003A0FB4" w:rsidP="00B068BC">
      <w:pPr>
        <w:shd w:val="clear" w:color="auto" w:fill="FFFFFF"/>
        <w:spacing w:line="480" w:lineRule="auto"/>
        <w:rPr>
          <w:rFonts w:ascii="Times New Roman" w:eastAsia="Times New Roman" w:hAnsi="Times New Roman" w:cs="Times New Roman"/>
          <w:sz w:val="24"/>
          <w:szCs w:val="24"/>
        </w:rPr>
      </w:pPr>
    </w:p>
    <w:p w14:paraId="22340220" w14:textId="77777777" w:rsidR="00B048C2" w:rsidRPr="007F4516" w:rsidRDefault="00B048C2" w:rsidP="00B068BC">
      <w:pPr>
        <w:spacing w:line="480" w:lineRule="auto"/>
        <w:rPr>
          <w:rFonts w:ascii="Times New Roman" w:hAnsi="Times New Roman" w:cs="Times New Roman"/>
          <w:sz w:val="24"/>
          <w:szCs w:val="24"/>
        </w:rPr>
      </w:pPr>
    </w:p>
    <w:sectPr w:rsidR="00B048C2" w:rsidRPr="007F4516" w:rsidSect="007C5E0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834631" w14:textId="77777777" w:rsidR="00EF5964" w:rsidRDefault="00EF5964" w:rsidP="007C5E0F">
      <w:pPr>
        <w:spacing w:after="0" w:line="240" w:lineRule="auto"/>
      </w:pPr>
      <w:r>
        <w:separator/>
      </w:r>
    </w:p>
  </w:endnote>
  <w:endnote w:type="continuationSeparator" w:id="0">
    <w:p w14:paraId="17D09FA6" w14:textId="77777777" w:rsidR="00EF5964" w:rsidRDefault="00EF5964" w:rsidP="007C5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C09413" w14:textId="77777777" w:rsidR="00EF5964" w:rsidRDefault="00EF5964" w:rsidP="007C5E0F">
      <w:pPr>
        <w:spacing w:after="0" w:line="240" w:lineRule="auto"/>
      </w:pPr>
      <w:r>
        <w:separator/>
      </w:r>
    </w:p>
  </w:footnote>
  <w:footnote w:type="continuationSeparator" w:id="0">
    <w:p w14:paraId="5C797770" w14:textId="77777777" w:rsidR="00EF5964" w:rsidRDefault="00EF5964" w:rsidP="007C5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614364"/>
      <w:docPartObj>
        <w:docPartGallery w:val="Page Numbers (Top of Page)"/>
        <w:docPartUnique/>
      </w:docPartObj>
    </w:sdtPr>
    <w:sdtEndPr>
      <w:rPr>
        <w:noProof/>
      </w:rPr>
    </w:sdtEndPr>
    <w:sdtContent>
      <w:p w14:paraId="4A4B4E2E" w14:textId="3220F627" w:rsidR="007C5E0F" w:rsidRPr="007C5E0F" w:rsidRDefault="007C5E0F" w:rsidP="007C5E0F">
        <w:pPr>
          <w:pStyle w:val="Header"/>
          <w:rPr>
            <w:rFonts w:ascii="Times New Roman" w:hAnsi="Times New Roman" w:cs="Times New Roman"/>
            <w:sz w:val="24"/>
            <w:szCs w:val="24"/>
          </w:rPr>
        </w:pPr>
        <w:r w:rsidRPr="007C5E0F">
          <w:rPr>
            <w:rFonts w:ascii="Times New Roman" w:hAnsi="Times New Roman" w:cs="Times New Roman"/>
            <w:sz w:val="24"/>
            <w:szCs w:val="24"/>
          </w:rPr>
          <w:t xml:space="preserve">HPV VACCINATION                                                                                          </w:t>
        </w:r>
        <w:r>
          <w:rPr>
            <w:rFonts w:ascii="Times New Roman" w:hAnsi="Times New Roman" w:cs="Times New Roman"/>
            <w:sz w:val="24"/>
            <w:szCs w:val="24"/>
          </w:rPr>
          <w:tab/>
        </w:r>
        <w:r w:rsidRPr="007C5E0F">
          <w:rPr>
            <w:rFonts w:ascii="Times New Roman" w:hAnsi="Times New Roman" w:cs="Times New Roman"/>
            <w:sz w:val="24"/>
            <w:szCs w:val="24"/>
          </w:rPr>
          <w:t xml:space="preserve">                  </w:t>
        </w:r>
        <w:r w:rsidRPr="007C5E0F">
          <w:rPr>
            <w:rFonts w:ascii="Times New Roman" w:hAnsi="Times New Roman" w:cs="Times New Roman"/>
            <w:sz w:val="24"/>
            <w:szCs w:val="24"/>
          </w:rPr>
          <w:fldChar w:fldCharType="begin"/>
        </w:r>
        <w:r w:rsidRPr="007C5E0F">
          <w:rPr>
            <w:rFonts w:ascii="Times New Roman" w:hAnsi="Times New Roman" w:cs="Times New Roman"/>
            <w:sz w:val="24"/>
            <w:szCs w:val="24"/>
          </w:rPr>
          <w:instrText xml:space="preserve"> PAGE   \* MERGEFORMAT </w:instrText>
        </w:r>
        <w:r w:rsidRPr="007C5E0F">
          <w:rPr>
            <w:rFonts w:ascii="Times New Roman" w:hAnsi="Times New Roman" w:cs="Times New Roman"/>
            <w:sz w:val="24"/>
            <w:szCs w:val="24"/>
          </w:rPr>
          <w:fldChar w:fldCharType="separate"/>
        </w:r>
        <w:r w:rsidR="007C3897">
          <w:rPr>
            <w:rFonts w:ascii="Times New Roman" w:hAnsi="Times New Roman" w:cs="Times New Roman"/>
            <w:noProof/>
            <w:sz w:val="24"/>
            <w:szCs w:val="24"/>
          </w:rPr>
          <w:t>3</w:t>
        </w:r>
        <w:r w:rsidRPr="007C5E0F">
          <w:rPr>
            <w:rFonts w:ascii="Times New Roman" w:hAnsi="Times New Roman" w:cs="Times New Roman"/>
            <w:noProof/>
            <w:sz w:val="24"/>
            <w:szCs w:val="24"/>
          </w:rPr>
          <w:fldChar w:fldCharType="end"/>
        </w:r>
      </w:p>
    </w:sdtContent>
  </w:sdt>
  <w:p w14:paraId="4FC816E4" w14:textId="77777777" w:rsidR="007C5E0F" w:rsidRPr="007C5E0F" w:rsidRDefault="007C5E0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90503235"/>
      <w:docPartObj>
        <w:docPartGallery w:val="Page Numbers (Top of Page)"/>
        <w:docPartUnique/>
      </w:docPartObj>
    </w:sdtPr>
    <w:sdtEndPr>
      <w:rPr>
        <w:noProof/>
      </w:rPr>
    </w:sdtEndPr>
    <w:sdtContent>
      <w:p w14:paraId="28DB7143" w14:textId="2BBFB9CF" w:rsidR="007C5E0F" w:rsidRPr="007C5E0F" w:rsidRDefault="007C5E0F" w:rsidP="007C5E0F">
        <w:pPr>
          <w:pStyle w:val="Header"/>
          <w:rPr>
            <w:rFonts w:ascii="Times New Roman" w:hAnsi="Times New Roman" w:cs="Times New Roman"/>
            <w:sz w:val="24"/>
            <w:szCs w:val="24"/>
          </w:rPr>
        </w:pPr>
        <w:r w:rsidRPr="007C5E0F">
          <w:rPr>
            <w:rFonts w:ascii="Times New Roman" w:hAnsi="Times New Roman" w:cs="Times New Roman"/>
            <w:sz w:val="24"/>
            <w:szCs w:val="24"/>
          </w:rPr>
          <w:t xml:space="preserve">Running head: HPV VACCINATION                                                      </w:t>
        </w:r>
        <w:r>
          <w:rPr>
            <w:rFonts w:ascii="Times New Roman" w:hAnsi="Times New Roman" w:cs="Times New Roman"/>
            <w:sz w:val="24"/>
            <w:szCs w:val="24"/>
          </w:rPr>
          <w:tab/>
        </w:r>
        <w:r w:rsidRPr="007C5E0F">
          <w:rPr>
            <w:rFonts w:ascii="Times New Roman" w:hAnsi="Times New Roman" w:cs="Times New Roman"/>
            <w:sz w:val="24"/>
            <w:szCs w:val="24"/>
          </w:rPr>
          <w:t xml:space="preserve">                </w:t>
        </w:r>
        <w:r w:rsidRPr="007C5E0F">
          <w:rPr>
            <w:rFonts w:ascii="Times New Roman" w:hAnsi="Times New Roman" w:cs="Times New Roman"/>
            <w:sz w:val="24"/>
            <w:szCs w:val="24"/>
          </w:rPr>
          <w:fldChar w:fldCharType="begin"/>
        </w:r>
        <w:r w:rsidRPr="007C5E0F">
          <w:rPr>
            <w:rFonts w:ascii="Times New Roman" w:hAnsi="Times New Roman" w:cs="Times New Roman"/>
            <w:sz w:val="24"/>
            <w:szCs w:val="24"/>
          </w:rPr>
          <w:instrText xml:space="preserve"> PAGE   \* MERGEFORMAT </w:instrText>
        </w:r>
        <w:r w:rsidRPr="007C5E0F">
          <w:rPr>
            <w:rFonts w:ascii="Times New Roman" w:hAnsi="Times New Roman" w:cs="Times New Roman"/>
            <w:sz w:val="24"/>
            <w:szCs w:val="24"/>
          </w:rPr>
          <w:fldChar w:fldCharType="separate"/>
        </w:r>
        <w:r w:rsidR="007C3897">
          <w:rPr>
            <w:rFonts w:ascii="Times New Roman" w:hAnsi="Times New Roman" w:cs="Times New Roman"/>
            <w:noProof/>
            <w:sz w:val="24"/>
            <w:szCs w:val="24"/>
          </w:rPr>
          <w:t>1</w:t>
        </w:r>
        <w:r w:rsidRPr="007C5E0F">
          <w:rPr>
            <w:rFonts w:ascii="Times New Roman" w:hAnsi="Times New Roman" w:cs="Times New Roman"/>
            <w:noProof/>
            <w:sz w:val="24"/>
            <w:szCs w:val="24"/>
          </w:rPr>
          <w:fldChar w:fldCharType="end"/>
        </w:r>
      </w:p>
    </w:sdtContent>
  </w:sdt>
  <w:p w14:paraId="4EA5D2D8" w14:textId="570316B5" w:rsidR="007C5E0F" w:rsidRPr="007C5E0F" w:rsidRDefault="007C5E0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33617"/>
    <w:multiLevelType w:val="multilevel"/>
    <w:tmpl w:val="978A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3673EF"/>
    <w:multiLevelType w:val="multilevel"/>
    <w:tmpl w:val="DA826A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2E452C"/>
    <w:multiLevelType w:val="multilevel"/>
    <w:tmpl w:val="F40068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535911"/>
    <w:multiLevelType w:val="hybridMultilevel"/>
    <w:tmpl w:val="94D40FE6"/>
    <w:lvl w:ilvl="0" w:tplc="13FE4514">
      <w:start w:val="1"/>
      <w:numFmt w:val="decimal"/>
      <w:lvlText w:val="%1."/>
      <w:lvlJc w:val="left"/>
      <w:pPr>
        <w:ind w:left="585" w:hanging="360"/>
      </w:pPr>
      <w:rPr>
        <w:rFonts w:hint="default"/>
      </w:rPr>
    </w:lvl>
    <w:lvl w:ilvl="1" w:tplc="20000019" w:tentative="1">
      <w:start w:val="1"/>
      <w:numFmt w:val="lowerLetter"/>
      <w:lvlText w:val="%2."/>
      <w:lvlJc w:val="left"/>
      <w:pPr>
        <w:ind w:left="1305" w:hanging="360"/>
      </w:pPr>
    </w:lvl>
    <w:lvl w:ilvl="2" w:tplc="2000001B" w:tentative="1">
      <w:start w:val="1"/>
      <w:numFmt w:val="lowerRoman"/>
      <w:lvlText w:val="%3."/>
      <w:lvlJc w:val="right"/>
      <w:pPr>
        <w:ind w:left="2025" w:hanging="180"/>
      </w:pPr>
    </w:lvl>
    <w:lvl w:ilvl="3" w:tplc="2000000F" w:tentative="1">
      <w:start w:val="1"/>
      <w:numFmt w:val="decimal"/>
      <w:lvlText w:val="%4."/>
      <w:lvlJc w:val="left"/>
      <w:pPr>
        <w:ind w:left="2745" w:hanging="360"/>
      </w:pPr>
    </w:lvl>
    <w:lvl w:ilvl="4" w:tplc="20000019" w:tentative="1">
      <w:start w:val="1"/>
      <w:numFmt w:val="lowerLetter"/>
      <w:lvlText w:val="%5."/>
      <w:lvlJc w:val="left"/>
      <w:pPr>
        <w:ind w:left="3465" w:hanging="360"/>
      </w:pPr>
    </w:lvl>
    <w:lvl w:ilvl="5" w:tplc="2000001B" w:tentative="1">
      <w:start w:val="1"/>
      <w:numFmt w:val="lowerRoman"/>
      <w:lvlText w:val="%6."/>
      <w:lvlJc w:val="right"/>
      <w:pPr>
        <w:ind w:left="4185" w:hanging="180"/>
      </w:pPr>
    </w:lvl>
    <w:lvl w:ilvl="6" w:tplc="2000000F" w:tentative="1">
      <w:start w:val="1"/>
      <w:numFmt w:val="decimal"/>
      <w:lvlText w:val="%7."/>
      <w:lvlJc w:val="left"/>
      <w:pPr>
        <w:ind w:left="4905" w:hanging="360"/>
      </w:pPr>
    </w:lvl>
    <w:lvl w:ilvl="7" w:tplc="20000019" w:tentative="1">
      <w:start w:val="1"/>
      <w:numFmt w:val="lowerLetter"/>
      <w:lvlText w:val="%8."/>
      <w:lvlJc w:val="left"/>
      <w:pPr>
        <w:ind w:left="5625" w:hanging="360"/>
      </w:pPr>
    </w:lvl>
    <w:lvl w:ilvl="8" w:tplc="2000001B" w:tentative="1">
      <w:start w:val="1"/>
      <w:numFmt w:val="lowerRoman"/>
      <w:lvlText w:val="%9."/>
      <w:lvlJc w:val="right"/>
      <w:pPr>
        <w:ind w:left="6345" w:hanging="180"/>
      </w:pPr>
    </w:lvl>
  </w:abstractNum>
  <w:abstractNum w:abstractNumId="4">
    <w:nsid w:val="2F76013E"/>
    <w:multiLevelType w:val="multilevel"/>
    <w:tmpl w:val="A4E471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CD36032"/>
    <w:multiLevelType w:val="multilevel"/>
    <w:tmpl w:val="76FC3D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304D3D"/>
    <w:multiLevelType w:val="multilevel"/>
    <w:tmpl w:val="E5523F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C035C47"/>
    <w:multiLevelType w:val="multilevel"/>
    <w:tmpl w:val="C14633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4"/>
  </w:num>
  <w:num w:numId="4">
    <w:abstractNumId w:val="7"/>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3CA"/>
    <w:rsid w:val="003A0FB4"/>
    <w:rsid w:val="003B6AB4"/>
    <w:rsid w:val="003C4C26"/>
    <w:rsid w:val="005449EC"/>
    <w:rsid w:val="00561694"/>
    <w:rsid w:val="00643213"/>
    <w:rsid w:val="006B1F29"/>
    <w:rsid w:val="006C78F9"/>
    <w:rsid w:val="006E6065"/>
    <w:rsid w:val="006F667C"/>
    <w:rsid w:val="007C3897"/>
    <w:rsid w:val="007C5E0F"/>
    <w:rsid w:val="007F4516"/>
    <w:rsid w:val="0080523A"/>
    <w:rsid w:val="00827F11"/>
    <w:rsid w:val="008973D2"/>
    <w:rsid w:val="008C5946"/>
    <w:rsid w:val="00A118BF"/>
    <w:rsid w:val="00B048C2"/>
    <w:rsid w:val="00B068BC"/>
    <w:rsid w:val="00BF2C7C"/>
    <w:rsid w:val="00C07262"/>
    <w:rsid w:val="00D10005"/>
    <w:rsid w:val="00D27CCE"/>
    <w:rsid w:val="00D53517"/>
    <w:rsid w:val="00D5525F"/>
    <w:rsid w:val="00E409E7"/>
    <w:rsid w:val="00E873CA"/>
    <w:rsid w:val="00EF5964"/>
    <w:rsid w:val="00FC0278"/>
    <w:rsid w:val="00FF0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27C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27C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A0FB4"/>
    <w:rPr>
      <w:b/>
      <w:bCs/>
    </w:rPr>
  </w:style>
  <w:style w:type="paragraph" w:styleId="ListParagraph">
    <w:name w:val="List Paragraph"/>
    <w:basedOn w:val="Normal"/>
    <w:uiPriority w:val="34"/>
    <w:qFormat/>
    <w:rsid w:val="00D10005"/>
    <w:pPr>
      <w:ind w:left="720"/>
      <w:contextualSpacing/>
    </w:pPr>
  </w:style>
  <w:style w:type="paragraph" w:styleId="NormalWeb">
    <w:name w:val="Normal (Web)"/>
    <w:basedOn w:val="Normal"/>
    <w:uiPriority w:val="99"/>
    <w:semiHidden/>
    <w:unhideWhenUsed/>
    <w:rsid w:val="00D27C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ossarylink">
    <w:name w:val="glossarylink"/>
    <w:basedOn w:val="DefaultParagraphFont"/>
    <w:rsid w:val="00D27CCE"/>
  </w:style>
  <w:style w:type="character" w:customStyle="1" w:styleId="Heading3Char">
    <w:name w:val="Heading 3 Char"/>
    <w:basedOn w:val="DefaultParagraphFont"/>
    <w:link w:val="Heading3"/>
    <w:uiPriority w:val="9"/>
    <w:rsid w:val="00D27CC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27CCE"/>
    <w:rPr>
      <w:rFonts w:ascii="Times New Roman" w:eastAsia="Times New Roman" w:hAnsi="Times New Roman" w:cs="Times New Roman"/>
      <w:b/>
      <w:bCs/>
      <w:sz w:val="24"/>
      <w:szCs w:val="24"/>
    </w:rPr>
  </w:style>
  <w:style w:type="paragraph" w:customStyle="1" w:styleId="wp-caption-text">
    <w:name w:val="wp-caption-text"/>
    <w:basedOn w:val="Normal"/>
    <w:rsid w:val="00D27C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7CCE"/>
    <w:rPr>
      <w:color w:val="0000FF"/>
      <w:u w:val="single"/>
    </w:rPr>
  </w:style>
  <w:style w:type="paragraph" w:styleId="Header">
    <w:name w:val="header"/>
    <w:basedOn w:val="Normal"/>
    <w:link w:val="HeaderChar"/>
    <w:uiPriority w:val="99"/>
    <w:unhideWhenUsed/>
    <w:rsid w:val="007C5E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0F"/>
  </w:style>
  <w:style w:type="paragraph" w:styleId="Footer">
    <w:name w:val="footer"/>
    <w:basedOn w:val="Normal"/>
    <w:link w:val="FooterChar"/>
    <w:uiPriority w:val="99"/>
    <w:unhideWhenUsed/>
    <w:rsid w:val="007C5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27C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27C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A0FB4"/>
    <w:rPr>
      <w:b/>
      <w:bCs/>
    </w:rPr>
  </w:style>
  <w:style w:type="paragraph" w:styleId="ListParagraph">
    <w:name w:val="List Paragraph"/>
    <w:basedOn w:val="Normal"/>
    <w:uiPriority w:val="34"/>
    <w:qFormat/>
    <w:rsid w:val="00D10005"/>
    <w:pPr>
      <w:ind w:left="720"/>
      <w:contextualSpacing/>
    </w:pPr>
  </w:style>
  <w:style w:type="paragraph" w:styleId="NormalWeb">
    <w:name w:val="Normal (Web)"/>
    <w:basedOn w:val="Normal"/>
    <w:uiPriority w:val="99"/>
    <w:semiHidden/>
    <w:unhideWhenUsed/>
    <w:rsid w:val="00D27C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ossarylink">
    <w:name w:val="glossarylink"/>
    <w:basedOn w:val="DefaultParagraphFont"/>
    <w:rsid w:val="00D27CCE"/>
  </w:style>
  <w:style w:type="character" w:customStyle="1" w:styleId="Heading3Char">
    <w:name w:val="Heading 3 Char"/>
    <w:basedOn w:val="DefaultParagraphFont"/>
    <w:link w:val="Heading3"/>
    <w:uiPriority w:val="9"/>
    <w:rsid w:val="00D27CC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27CCE"/>
    <w:rPr>
      <w:rFonts w:ascii="Times New Roman" w:eastAsia="Times New Roman" w:hAnsi="Times New Roman" w:cs="Times New Roman"/>
      <w:b/>
      <w:bCs/>
      <w:sz w:val="24"/>
      <w:szCs w:val="24"/>
    </w:rPr>
  </w:style>
  <w:style w:type="paragraph" w:customStyle="1" w:styleId="wp-caption-text">
    <w:name w:val="wp-caption-text"/>
    <w:basedOn w:val="Normal"/>
    <w:rsid w:val="00D27C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7CCE"/>
    <w:rPr>
      <w:color w:val="0000FF"/>
      <w:u w:val="single"/>
    </w:rPr>
  </w:style>
  <w:style w:type="paragraph" w:styleId="Header">
    <w:name w:val="header"/>
    <w:basedOn w:val="Normal"/>
    <w:link w:val="HeaderChar"/>
    <w:uiPriority w:val="99"/>
    <w:unhideWhenUsed/>
    <w:rsid w:val="007C5E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0F"/>
  </w:style>
  <w:style w:type="paragraph" w:styleId="Footer">
    <w:name w:val="footer"/>
    <w:basedOn w:val="Normal"/>
    <w:link w:val="FooterChar"/>
    <w:uiPriority w:val="99"/>
    <w:unhideWhenUsed/>
    <w:rsid w:val="007C5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872068">
      <w:bodyDiv w:val="1"/>
      <w:marLeft w:val="0"/>
      <w:marRight w:val="0"/>
      <w:marTop w:val="0"/>
      <w:marBottom w:val="0"/>
      <w:divBdr>
        <w:top w:val="none" w:sz="0" w:space="0" w:color="auto"/>
        <w:left w:val="none" w:sz="0" w:space="0" w:color="auto"/>
        <w:bottom w:val="none" w:sz="0" w:space="0" w:color="auto"/>
        <w:right w:val="none" w:sz="0" w:space="0" w:color="auto"/>
      </w:divBdr>
    </w:div>
    <w:div w:id="897859019">
      <w:bodyDiv w:val="1"/>
      <w:marLeft w:val="0"/>
      <w:marRight w:val="0"/>
      <w:marTop w:val="0"/>
      <w:marBottom w:val="0"/>
      <w:divBdr>
        <w:top w:val="none" w:sz="0" w:space="0" w:color="auto"/>
        <w:left w:val="none" w:sz="0" w:space="0" w:color="auto"/>
        <w:bottom w:val="none" w:sz="0" w:space="0" w:color="auto"/>
        <w:right w:val="none" w:sz="0" w:space="0" w:color="auto"/>
      </w:divBdr>
      <w:divsChild>
        <w:div w:id="836923954">
          <w:marLeft w:val="-225"/>
          <w:marRight w:val="0"/>
          <w:marTop w:val="0"/>
          <w:marBottom w:val="0"/>
          <w:divBdr>
            <w:top w:val="none" w:sz="0" w:space="0" w:color="auto"/>
            <w:left w:val="none" w:sz="0" w:space="0" w:color="auto"/>
            <w:bottom w:val="none" w:sz="0" w:space="0" w:color="auto"/>
            <w:right w:val="none" w:sz="0" w:space="0" w:color="auto"/>
          </w:divBdr>
          <w:divsChild>
            <w:div w:id="1896351616">
              <w:marLeft w:val="225"/>
              <w:marRight w:val="0"/>
              <w:marTop w:val="0"/>
              <w:marBottom w:val="0"/>
              <w:divBdr>
                <w:top w:val="none" w:sz="0" w:space="0" w:color="auto"/>
                <w:left w:val="none" w:sz="0" w:space="0" w:color="auto"/>
                <w:bottom w:val="none" w:sz="0" w:space="0" w:color="auto"/>
                <w:right w:val="none" w:sz="0" w:space="0" w:color="auto"/>
              </w:divBdr>
              <w:divsChild>
                <w:div w:id="2053074177">
                  <w:marLeft w:val="0"/>
                  <w:marRight w:val="0"/>
                  <w:marTop w:val="0"/>
                  <w:marBottom w:val="300"/>
                  <w:divBdr>
                    <w:top w:val="none" w:sz="0" w:space="0" w:color="auto"/>
                    <w:left w:val="none" w:sz="0" w:space="0" w:color="auto"/>
                    <w:bottom w:val="none" w:sz="0" w:space="0" w:color="auto"/>
                    <w:right w:val="none" w:sz="0" w:space="0" w:color="auto"/>
                  </w:divBdr>
                  <w:divsChild>
                    <w:div w:id="171796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08962">
          <w:marLeft w:val="-225"/>
          <w:marRight w:val="0"/>
          <w:marTop w:val="0"/>
          <w:marBottom w:val="0"/>
          <w:divBdr>
            <w:top w:val="none" w:sz="0" w:space="0" w:color="auto"/>
            <w:left w:val="none" w:sz="0" w:space="0" w:color="auto"/>
            <w:bottom w:val="none" w:sz="0" w:space="0" w:color="auto"/>
            <w:right w:val="none" w:sz="0" w:space="0" w:color="auto"/>
          </w:divBdr>
          <w:divsChild>
            <w:div w:id="1132942828">
              <w:marLeft w:val="225"/>
              <w:marRight w:val="0"/>
              <w:marTop w:val="0"/>
              <w:marBottom w:val="0"/>
              <w:divBdr>
                <w:top w:val="none" w:sz="0" w:space="0" w:color="auto"/>
                <w:left w:val="none" w:sz="0" w:space="0" w:color="auto"/>
                <w:bottom w:val="none" w:sz="0" w:space="0" w:color="auto"/>
                <w:right w:val="none" w:sz="0" w:space="0" w:color="auto"/>
              </w:divBdr>
              <w:divsChild>
                <w:div w:id="1938708114">
                  <w:marLeft w:val="0"/>
                  <w:marRight w:val="0"/>
                  <w:marTop w:val="0"/>
                  <w:marBottom w:val="300"/>
                  <w:divBdr>
                    <w:top w:val="none" w:sz="0" w:space="0" w:color="auto"/>
                    <w:left w:val="none" w:sz="0" w:space="0" w:color="auto"/>
                    <w:bottom w:val="none" w:sz="0" w:space="0" w:color="auto"/>
                    <w:right w:val="none" w:sz="0" w:space="0" w:color="auto"/>
                  </w:divBdr>
                  <w:divsChild>
                    <w:div w:id="59429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88480">
              <w:marLeft w:val="225"/>
              <w:marRight w:val="0"/>
              <w:marTop w:val="0"/>
              <w:marBottom w:val="0"/>
              <w:divBdr>
                <w:top w:val="none" w:sz="0" w:space="0" w:color="auto"/>
                <w:left w:val="none" w:sz="0" w:space="0" w:color="auto"/>
                <w:bottom w:val="none" w:sz="0" w:space="0" w:color="auto"/>
                <w:right w:val="none" w:sz="0" w:space="0" w:color="auto"/>
              </w:divBdr>
              <w:divsChild>
                <w:div w:id="788739530">
                  <w:marLeft w:val="0"/>
                  <w:marRight w:val="0"/>
                  <w:marTop w:val="0"/>
                  <w:marBottom w:val="300"/>
                  <w:divBdr>
                    <w:top w:val="none" w:sz="0" w:space="0" w:color="auto"/>
                    <w:left w:val="none" w:sz="0" w:space="0" w:color="auto"/>
                    <w:bottom w:val="none" w:sz="0" w:space="0" w:color="auto"/>
                    <w:right w:val="none" w:sz="0" w:space="0" w:color="auto"/>
                  </w:divBdr>
                  <w:divsChild>
                    <w:div w:id="19577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82223">
          <w:marLeft w:val="-225"/>
          <w:marRight w:val="0"/>
          <w:marTop w:val="0"/>
          <w:marBottom w:val="0"/>
          <w:divBdr>
            <w:top w:val="none" w:sz="0" w:space="0" w:color="auto"/>
            <w:left w:val="none" w:sz="0" w:space="0" w:color="auto"/>
            <w:bottom w:val="none" w:sz="0" w:space="0" w:color="auto"/>
            <w:right w:val="none" w:sz="0" w:space="0" w:color="auto"/>
          </w:divBdr>
          <w:divsChild>
            <w:div w:id="607659459">
              <w:marLeft w:val="225"/>
              <w:marRight w:val="0"/>
              <w:marTop w:val="0"/>
              <w:marBottom w:val="0"/>
              <w:divBdr>
                <w:top w:val="none" w:sz="0" w:space="0" w:color="auto"/>
                <w:left w:val="none" w:sz="0" w:space="0" w:color="auto"/>
                <w:bottom w:val="none" w:sz="0" w:space="0" w:color="auto"/>
                <w:right w:val="none" w:sz="0" w:space="0" w:color="auto"/>
              </w:divBdr>
              <w:divsChild>
                <w:div w:id="1797289673">
                  <w:marLeft w:val="0"/>
                  <w:marRight w:val="0"/>
                  <w:marTop w:val="0"/>
                  <w:marBottom w:val="300"/>
                  <w:divBdr>
                    <w:top w:val="none" w:sz="0" w:space="0" w:color="auto"/>
                    <w:left w:val="none" w:sz="0" w:space="0" w:color="auto"/>
                    <w:bottom w:val="none" w:sz="0" w:space="0" w:color="auto"/>
                    <w:right w:val="none" w:sz="0" w:space="0" w:color="auto"/>
                  </w:divBdr>
                  <w:divsChild>
                    <w:div w:id="203380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1712">
              <w:marLeft w:val="225"/>
              <w:marRight w:val="0"/>
              <w:marTop w:val="0"/>
              <w:marBottom w:val="0"/>
              <w:divBdr>
                <w:top w:val="none" w:sz="0" w:space="0" w:color="auto"/>
                <w:left w:val="none" w:sz="0" w:space="0" w:color="auto"/>
                <w:bottom w:val="none" w:sz="0" w:space="0" w:color="auto"/>
                <w:right w:val="none" w:sz="0" w:space="0" w:color="auto"/>
              </w:divBdr>
              <w:divsChild>
                <w:div w:id="639729565">
                  <w:marLeft w:val="0"/>
                  <w:marRight w:val="0"/>
                  <w:marTop w:val="0"/>
                  <w:marBottom w:val="300"/>
                  <w:divBdr>
                    <w:top w:val="none" w:sz="0" w:space="0" w:color="auto"/>
                    <w:left w:val="none" w:sz="0" w:space="0" w:color="auto"/>
                    <w:bottom w:val="none" w:sz="0" w:space="0" w:color="auto"/>
                    <w:right w:val="none" w:sz="0" w:space="0" w:color="auto"/>
                  </w:divBdr>
                  <w:divsChild>
                    <w:div w:id="86312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748806">
          <w:marLeft w:val="-225"/>
          <w:marRight w:val="0"/>
          <w:marTop w:val="0"/>
          <w:marBottom w:val="0"/>
          <w:divBdr>
            <w:top w:val="none" w:sz="0" w:space="0" w:color="auto"/>
            <w:left w:val="none" w:sz="0" w:space="0" w:color="auto"/>
            <w:bottom w:val="none" w:sz="0" w:space="0" w:color="auto"/>
            <w:right w:val="none" w:sz="0" w:space="0" w:color="auto"/>
          </w:divBdr>
          <w:divsChild>
            <w:div w:id="527761418">
              <w:marLeft w:val="225"/>
              <w:marRight w:val="0"/>
              <w:marTop w:val="0"/>
              <w:marBottom w:val="0"/>
              <w:divBdr>
                <w:top w:val="none" w:sz="0" w:space="0" w:color="auto"/>
                <w:left w:val="none" w:sz="0" w:space="0" w:color="auto"/>
                <w:bottom w:val="none" w:sz="0" w:space="0" w:color="auto"/>
                <w:right w:val="none" w:sz="0" w:space="0" w:color="auto"/>
              </w:divBdr>
              <w:divsChild>
                <w:div w:id="1970668542">
                  <w:marLeft w:val="0"/>
                  <w:marRight w:val="0"/>
                  <w:marTop w:val="0"/>
                  <w:marBottom w:val="300"/>
                  <w:divBdr>
                    <w:top w:val="none" w:sz="0" w:space="0" w:color="auto"/>
                    <w:left w:val="none" w:sz="0" w:space="0" w:color="auto"/>
                    <w:bottom w:val="none" w:sz="0" w:space="0" w:color="auto"/>
                    <w:right w:val="none" w:sz="0" w:space="0" w:color="auto"/>
                  </w:divBdr>
                  <w:divsChild>
                    <w:div w:id="98300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315326">
              <w:marLeft w:val="225"/>
              <w:marRight w:val="0"/>
              <w:marTop w:val="0"/>
              <w:marBottom w:val="0"/>
              <w:divBdr>
                <w:top w:val="none" w:sz="0" w:space="0" w:color="auto"/>
                <w:left w:val="none" w:sz="0" w:space="0" w:color="auto"/>
                <w:bottom w:val="none" w:sz="0" w:space="0" w:color="auto"/>
                <w:right w:val="none" w:sz="0" w:space="0" w:color="auto"/>
              </w:divBdr>
              <w:divsChild>
                <w:div w:id="332151879">
                  <w:marLeft w:val="0"/>
                  <w:marRight w:val="0"/>
                  <w:marTop w:val="0"/>
                  <w:marBottom w:val="300"/>
                  <w:divBdr>
                    <w:top w:val="none" w:sz="0" w:space="0" w:color="auto"/>
                    <w:left w:val="none" w:sz="0" w:space="0" w:color="auto"/>
                    <w:bottom w:val="none" w:sz="0" w:space="0" w:color="auto"/>
                    <w:right w:val="none" w:sz="0" w:space="0" w:color="auto"/>
                  </w:divBdr>
                  <w:divsChild>
                    <w:div w:id="196693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923874">
          <w:marLeft w:val="-225"/>
          <w:marRight w:val="0"/>
          <w:marTop w:val="0"/>
          <w:marBottom w:val="0"/>
          <w:divBdr>
            <w:top w:val="none" w:sz="0" w:space="0" w:color="auto"/>
            <w:left w:val="none" w:sz="0" w:space="0" w:color="auto"/>
            <w:bottom w:val="none" w:sz="0" w:space="0" w:color="auto"/>
            <w:right w:val="none" w:sz="0" w:space="0" w:color="auto"/>
          </w:divBdr>
          <w:divsChild>
            <w:div w:id="93719767">
              <w:marLeft w:val="225"/>
              <w:marRight w:val="0"/>
              <w:marTop w:val="0"/>
              <w:marBottom w:val="0"/>
              <w:divBdr>
                <w:top w:val="none" w:sz="0" w:space="0" w:color="auto"/>
                <w:left w:val="none" w:sz="0" w:space="0" w:color="auto"/>
                <w:bottom w:val="none" w:sz="0" w:space="0" w:color="auto"/>
                <w:right w:val="none" w:sz="0" w:space="0" w:color="auto"/>
              </w:divBdr>
              <w:divsChild>
                <w:div w:id="430004580">
                  <w:marLeft w:val="0"/>
                  <w:marRight w:val="0"/>
                  <w:marTop w:val="0"/>
                  <w:marBottom w:val="300"/>
                  <w:divBdr>
                    <w:top w:val="none" w:sz="0" w:space="0" w:color="auto"/>
                    <w:left w:val="none" w:sz="0" w:space="0" w:color="auto"/>
                    <w:bottom w:val="none" w:sz="0" w:space="0" w:color="auto"/>
                    <w:right w:val="none" w:sz="0" w:space="0" w:color="auto"/>
                  </w:divBdr>
                  <w:divsChild>
                    <w:div w:id="149016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778">
              <w:marLeft w:val="225"/>
              <w:marRight w:val="0"/>
              <w:marTop w:val="0"/>
              <w:marBottom w:val="0"/>
              <w:divBdr>
                <w:top w:val="none" w:sz="0" w:space="0" w:color="auto"/>
                <w:left w:val="none" w:sz="0" w:space="0" w:color="auto"/>
                <w:bottom w:val="none" w:sz="0" w:space="0" w:color="auto"/>
                <w:right w:val="none" w:sz="0" w:space="0" w:color="auto"/>
              </w:divBdr>
              <w:divsChild>
                <w:div w:id="1172261525">
                  <w:marLeft w:val="0"/>
                  <w:marRight w:val="0"/>
                  <w:marTop w:val="0"/>
                  <w:marBottom w:val="300"/>
                  <w:divBdr>
                    <w:top w:val="none" w:sz="0" w:space="0" w:color="auto"/>
                    <w:left w:val="none" w:sz="0" w:space="0" w:color="auto"/>
                    <w:bottom w:val="none" w:sz="0" w:space="0" w:color="auto"/>
                    <w:right w:val="none" w:sz="0" w:space="0" w:color="auto"/>
                  </w:divBdr>
                  <w:divsChild>
                    <w:div w:id="83002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69472">
          <w:marLeft w:val="-225"/>
          <w:marRight w:val="0"/>
          <w:marTop w:val="0"/>
          <w:marBottom w:val="0"/>
          <w:divBdr>
            <w:top w:val="none" w:sz="0" w:space="0" w:color="auto"/>
            <w:left w:val="none" w:sz="0" w:space="0" w:color="auto"/>
            <w:bottom w:val="none" w:sz="0" w:space="0" w:color="auto"/>
            <w:right w:val="none" w:sz="0" w:space="0" w:color="auto"/>
          </w:divBdr>
          <w:divsChild>
            <w:div w:id="1084915023">
              <w:marLeft w:val="225"/>
              <w:marRight w:val="0"/>
              <w:marTop w:val="0"/>
              <w:marBottom w:val="0"/>
              <w:divBdr>
                <w:top w:val="none" w:sz="0" w:space="0" w:color="auto"/>
                <w:left w:val="none" w:sz="0" w:space="0" w:color="auto"/>
                <w:bottom w:val="none" w:sz="0" w:space="0" w:color="auto"/>
                <w:right w:val="none" w:sz="0" w:space="0" w:color="auto"/>
              </w:divBdr>
              <w:divsChild>
                <w:div w:id="709182343">
                  <w:marLeft w:val="0"/>
                  <w:marRight w:val="0"/>
                  <w:marTop w:val="0"/>
                  <w:marBottom w:val="300"/>
                  <w:divBdr>
                    <w:top w:val="none" w:sz="0" w:space="0" w:color="auto"/>
                    <w:left w:val="none" w:sz="0" w:space="0" w:color="auto"/>
                    <w:bottom w:val="none" w:sz="0" w:space="0" w:color="auto"/>
                    <w:right w:val="none" w:sz="0" w:space="0" w:color="auto"/>
                  </w:divBdr>
                  <w:divsChild>
                    <w:div w:id="13889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60508">
              <w:marLeft w:val="225"/>
              <w:marRight w:val="0"/>
              <w:marTop w:val="0"/>
              <w:marBottom w:val="0"/>
              <w:divBdr>
                <w:top w:val="none" w:sz="0" w:space="0" w:color="auto"/>
                <w:left w:val="none" w:sz="0" w:space="0" w:color="auto"/>
                <w:bottom w:val="none" w:sz="0" w:space="0" w:color="auto"/>
                <w:right w:val="none" w:sz="0" w:space="0" w:color="auto"/>
              </w:divBdr>
              <w:divsChild>
                <w:div w:id="1528786514">
                  <w:marLeft w:val="0"/>
                  <w:marRight w:val="0"/>
                  <w:marTop w:val="0"/>
                  <w:marBottom w:val="300"/>
                  <w:divBdr>
                    <w:top w:val="none" w:sz="0" w:space="0" w:color="auto"/>
                    <w:left w:val="none" w:sz="0" w:space="0" w:color="auto"/>
                    <w:bottom w:val="none" w:sz="0" w:space="0" w:color="auto"/>
                    <w:right w:val="none" w:sz="0" w:space="0" w:color="auto"/>
                  </w:divBdr>
                  <w:divsChild>
                    <w:div w:id="20940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78491">
      <w:bodyDiv w:val="1"/>
      <w:marLeft w:val="0"/>
      <w:marRight w:val="0"/>
      <w:marTop w:val="0"/>
      <w:marBottom w:val="0"/>
      <w:divBdr>
        <w:top w:val="none" w:sz="0" w:space="0" w:color="auto"/>
        <w:left w:val="none" w:sz="0" w:space="0" w:color="auto"/>
        <w:bottom w:val="none" w:sz="0" w:space="0" w:color="auto"/>
        <w:right w:val="none" w:sz="0" w:space="0" w:color="auto"/>
      </w:divBdr>
    </w:div>
    <w:div w:id="1834179915">
      <w:bodyDiv w:val="1"/>
      <w:marLeft w:val="0"/>
      <w:marRight w:val="0"/>
      <w:marTop w:val="0"/>
      <w:marBottom w:val="0"/>
      <w:divBdr>
        <w:top w:val="none" w:sz="0" w:space="0" w:color="auto"/>
        <w:left w:val="none" w:sz="0" w:space="0" w:color="auto"/>
        <w:bottom w:val="none" w:sz="0" w:space="0" w:color="auto"/>
        <w:right w:val="none" w:sz="0" w:space="0" w:color="auto"/>
      </w:divBdr>
      <w:divsChild>
        <w:div w:id="1436562562">
          <w:marLeft w:val="0"/>
          <w:marRight w:val="0"/>
          <w:marTop w:val="0"/>
          <w:marBottom w:val="0"/>
          <w:divBdr>
            <w:top w:val="none" w:sz="0" w:space="0" w:color="auto"/>
            <w:left w:val="none" w:sz="0" w:space="0" w:color="auto"/>
            <w:bottom w:val="none" w:sz="0" w:space="0" w:color="auto"/>
            <w:right w:val="none" w:sz="0" w:space="0" w:color="auto"/>
          </w:divBdr>
          <w:divsChild>
            <w:div w:id="148678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2018-10-03T13:23:00Z</dcterms:created>
  <dcterms:modified xsi:type="dcterms:W3CDTF">2018-10-03T13:23:00Z</dcterms:modified>
</cp:coreProperties>
</file>